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1" w:rsidRDefault="00AB4F41" w:rsidP="00D223F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575A63" w:rsidRPr="0081076E" w:rsidRDefault="00575A63" w:rsidP="00D223F9">
      <w:pPr>
        <w:jc w:val="center"/>
        <w:rPr>
          <w:b/>
          <w:sz w:val="24"/>
          <w:szCs w:val="24"/>
          <w:u w:val="single"/>
        </w:rPr>
      </w:pPr>
      <w:r w:rsidRPr="0081076E">
        <w:rPr>
          <w:b/>
          <w:sz w:val="24"/>
          <w:szCs w:val="24"/>
          <w:u w:val="single"/>
        </w:rPr>
        <w:t>ФНПР</w:t>
      </w:r>
    </w:p>
    <w:p w:rsidR="00575A63" w:rsidRPr="00BC0CAF" w:rsidRDefault="00BC0CAF" w:rsidP="00D223F9">
      <w:pPr>
        <w:jc w:val="center"/>
        <w:rPr>
          <w:caps/>
          <w:sz w:val="24"/>
          <w:szCs w:val="24"/>
        </w:rPr>
      </w:pPr>
      <w:r w:rsidRPr="00BC0CAF">
        <w:rPr>
          <w:caps/>
          <w:sz w:val="24"/>
          <w:szCs w:val="24"/>
        </w:rPr>
        <w:t>Союз</w:t>
      </w:r>
    </w:p>
    <w:p w:rsidR="00575A63" w:rsidRPr="0081076E" w:rsidRDefault="00575A63" w:rsidP="00192BB7">
      <w:pPr>
        <w:spacing w:line="360" w:lineRule="auto"/>
        <w:jc w:val="center"/>
        <w:rPr>
          <w:sz w:val="24"/>
          <w:szCs w:val="24"/>
        </w:rPr>
      </w:pPr>
      <w:r w:rsidRPr="0081076E">
        <w:rPr>
          <w:sz w:val="24"/>
          <w:szCs w:val="24"/>
        </w:rPr>
        <w:t xml:space="preserve">«ФЕДЕРАЦИЯ </w:t>
      </w:r>
      <w:r w:rsidR="00BC0CAF" w:rsidRPr="0081076E">
        <w:rPr>
          <w:sz w:val="24"/>
          <w:szCs w:val="24"/>
        </w:rPr>
        <w:t xml:space="preserve">ОРГАНИЗАЦИЙ </w:t>
      </w:r>
      <w:r w:rsidR="00BC0CAF">
        <w:rPr>
          <w:sz w:val="24"/>
          <w:szCs w:val="24"/>
        </w:rPr>
        <w:t>ПРОФСОЮЗ</w:t>
      </w:r>
      <w:r w:rsidR="00BC0CAF" w:rsidRPr="00BC0CAF">
        <w:rPr>
          <w:caps/>
          <w:sz w:val="24"/>
          <w:szCs w:val="24"/>
        </w:rPr>
        <w:t>ов</w:t>
      </w:r>
      <w:r w:rsidRPr="0081076E">
        <w:rPr>
          <w:sz w:val="24"/>
          <w:szCs w:val="24"/>
        </w:rPr>
        <w:t xml:space="preserve"> </w:t>
      </w:r>
      <w:r w:rsidR="0081076E" w:rsidRPr="0081076E">
        <w:rPr>
          <w:sz w:val="24"/>
          <w:szCs w:val="24"/>
        </w:rPr>
        <w:t xml:space="preserve">КУРСКОЙ </w:t>
      </w:r>
      <w:r w:rsidRPr="0081076E">
        <w:rPr>
          <w:sz w:val="24"/>
          <w:szCs w:val="24"/>
        </w:rPr>
        <w:t>ОБЛАСТИ»</w:t>
      </w:r>
    </w:p>
    <w:p w:rsidR="00575A63" w:rsidRPr="0081076E" w:rsidRDefault="0081076E" w:rsidP="00192BB7">
      <w:pPr>
        <w:spacing w:line="360" w:lineRule="auto"/>
        <w:jc w:val="center"/>
        <w:rPr>
          <w:b/>
        </w:rPr>
      </w:pPr>
      <w:r w:rsidRPr="0081076E">
        <w:rPr>
          <w:b/>
        </w:rPr>
        <w:t>ПРЕЗИДИУМ</w:t>
      </w:r>
    </w:p>
    <w:p w:rsidR="00575A63" w:rsidRPr="0081076E" w:rsidRDefault="00575A63" w:rsidP="0081076E">
      <w:pPr>
        <w:spacing w:line="360" w:lineRule="auto"/>
        <w:jc w:val="center"/>
        <w:rPr>
          <w:b/>
        </w:rPr>
      </w:pPr>
      <w:r w:rsidRPr="0081076E">
        <w:rPr>
          <w:b/>
        </w:rPr>
        <w:t>ПОСТАНОВЛЕНИЕ</w:t>
      </w:r>
    </w:p>
    <w:p w:rsidR="00D47950" w:rsidRDefault="00575A63" w:rsidP="00D47950">
      <w:pPr>
        <w:jc w:val="center"/>
        <w:rPr>
          <w:sz w:val="18"/>
          <w:szCs w:val="18"/>
        </w:rPr>
      </w:pPr>
      <w:r>
        <w:rPr>
          <w:sz w:val="18"/>
          <w:szCs w:val="18"/>
        </w:rPr>
        <w:t>г. Курск</w:t>
      </w:r>
      <w:r w:rsidR="00D47950">
        <w:rPr>
          <w:sz w:val="18"/>
          <w:szCs w:val="18"/>
        </w:rPr>
        <w:t xml:space="preserve"> </w:t>
      </w:r>
    </w:p>
    <w:p w:rsidR="00575A63" w:rsidRPr="00B36419" w:rsidRDefault="00F54877" w:rsidP="00D47950">
      <w:pPr>
        <w:jc w:val="center"/>
        <w:rPr>
          <w:sz w:val="18"/>
          <w:szCs w:val="18"/>
        </w:rPr>
      </w:pPr>
      <w:r>
        <w:rPr>
          <w:i/>
          <w:sz w:val="24"/>
          <w:szCs w:val="24"/>
          <w:u w:val="single"/>
        </w:rPr>
        <w:t>2</w:t>
      </w:r>
      <w:r w:rsidR="002B07DF">
        <w:rPr>
          <w:i/>
          <w:sz w:val="24"/>
          <w:szCs w:val="24"/>
          <w:u w:val="single"/>
        </w:rPr>
        <w:t>6</w:t>
      </w:r>
      <w:r w:rsidR="00E37A2F">
        <w:rPr>
          <w:i/>
          <w:sz w:val="24"/>
          <w:szCs w:val="24"/>
          <w:u w:val="single"/>
        </w:rPr>
        <w:t xml:space="preserve"> </w:t>
      </w:r>
      <w:r w:rsidR="00D47950">
        <w:rPr>
          <w:i/>
          <w:sz w:val="24"/>
          <w:szCs w:val="24"/>
          <w:u w:val="single"/>
        </w:rPr>
        <w:t>февраля</w:t>
      </w:r>
      <w:r w:rsidR="00DF3BFA" w:rsidRPr="00081749">
        <w:rPr>
          <w:i/>
          <w:sz w:val="24"/>
          <w:szCs w:val="24"/>
          <w:u w:val="single"/>
        </w:rPr>
        <w:t xml:space="preserve"> </w:t>
      </w:r>
      <w:r w:rsidR="00AD08E3" w:rsidRPr="00081749">
        <w:rPr>
          <w:i/>
          <w:sz w:val="24"/>
          <w:szCs w:val="24"/>
          <w:u w:val="single"/>
        </w:rPr>
        <w:t>201</w:t>
      </w:r>
      <w:r w:rsidR="00A5674D">
        <w:rPr>
          <w:i/>
          <w:sz w:val="24"/>
          <w:szCs w:val="24"/>
          <w:u w:val="single"/>
        </w:rPr>
        <w:t>8</w:t>
      </w:r>
      <w:r w:rsidR="00575A63" w:rsidRPr="00081749">
        <w:rPr>
          <w:i/>
          <w:sz w:val="24"/>
          <w:szCs w:val="24"/>
          <w:u w:val="single"/>
        </w:rPr>
        <w:t xml:space="preserve"> г</w:t>
      </w:r>
      <w:r w:rsidR="0081076E" w:rsidRPr="00081749">
        <w:rPr>
          <w:i/>
          <w:sz w:val="24"/>
          <w:szCs w:val="24"/>
          <w:u w:val="single"/>
        </w:rPr>
        <w:t>ода</w:t>
      </w:r>
      <w:r w:rsidR="00575A63" w:rsidRPr="00081749">
        <w:rPr>
          <w:i/>
          <w:sz w:val="24"/>
          <w:szCs w:val="24"/>
          <w:u w:val="single"/>
        </w:rPr>
        <w:t xml:space="preserve">.  </w:t>
      </w:r>
      <w:r w:rsidR="00575A63" w:rsidRPr="00081749">
        <w:rPr>
          <w:i/>
          <w:sz w:val="24"/>
          <w:szCs w:val="24"/>
        </w:rPr>
        <w:t xml:space="preserve">                                                            </w:t>
      </w:r>
      <w:r w:rsidR="00DF3BFA" w:rsidRPr="00081749">
        <w:rPr>
          <w:i/>
          <w:sz w:val="24"/>
          <w:szCs w:val="24"/>
        </w:rPr>
        <w:t xml:space="preserve"> </w:t>
      </w:r>
      <w:r w:rsidR="00575A63" w:rsidRPr="00081749">
        <w:rPr>
          <w:i/>
          <w:sz w:val="24"/>
          <w:szCs w:val="24"/>
        </w:rPr>
        <w:t xml:space="preserve">                        </w:t>
      </w:r>
      <w:r w:rsidR="0081076E" w:rsidRPr="00081749">
        <w:rPr>
          <w:i/>
          <w:sz w:val="24"/>
          <w:szCs w:val="24"/>
        </w:rPr>
        <w:t xml:space="preserve">                        </w:t>
      </w:r>
      <w:r w:rsidR="001B5747" w:rsidRPr="00081749">
        <w:rPr>
          <w:i/>
          <w:sz w:val="24"/>
          <w:szCs w:val="24"/>
        </w:rPr>
        <w:t xml:space="preserve"> </w:t>
      </w:r>
      <w:r w:rsidR="00575A63" w:rsidRPr="00081749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15</w:t>
      </w:r>
    </w:p>
    <w:p w:rsidR="009D6877" w:rsidRPr="002C778E" w:rsidRDefault="009D6877" w:rsidP="00D223F9">
      <w:pPr>
        <w:jc w:val="both"/>
        <w:rPr>
          <w:sz w:val="24"/>
          <w:szCs w:val="24"/>
        </w:rPr>
      </w:pPr>
    </w:p>
    <w:p w:rsidR="00575A63" w:rsidRDefault="00575A63" w:rsidP="00D223F9">
      <w:pPr>
        <w:jc w:val="both"/>
        <w:rPr>
          <w:b/>
        </w:rPr>
      </w:pPr>
      <w:r>
        <w:rPr>
          <w:b/>
        </w:rPr>
        <w:t>Об итогах обучения профсоюзных</w:t>
      </w:r>
    </w:p>
    <w:p w:rsidR="00F12021" w:rsidRDefault="00575A63" w:rsidP="00F12021">
      <w:pPr>
        <w:jc w:val="both"/>
        <w:rPr>
          <w:b/>
        </w:rPr>
      </w:pPr>
      <w:r>
        <w:rPr>
          <w:b/>
        </w:rPr>
        <w:t>кадров и актива Федерации</w:t>
      </w:r>
      <w:r w:rsidR="00BC0CAF" w:rsidRPr="00BC0CAF">
        <w:rPr>
          <w:b/>
        </w:rPr>
        <w:t xml:space="preserve"> </w:t>
      </w:r>
    </w:p>
    <w:p w:rsidR="00575A63" w:rsidRDefault="00575A63" w:rsidP="00D223F9">
      <w:pPr>
        <w:jc w:val="both"/>
        <w:rPr>
          <w:b/>
        </w:rPr>
      </w:pPr>
      <w:r>
        <w:rPr>
          <w:b/>
        </w:rPr>
        <w:t>в 201</w:t>
      </w:r>
      <w:r w:rsidR="00A5674D">
        <w:rPr>
          <w:b/>
        </w:rPr>
        <w:t>7</w:t>
      </w:r>
      <w:r>
        <w:rPr>
          <w:b/>
        </w:rPr>
        <w:t>году</w:t>
      </w:r>
      <w:r w:rsidR="00F12021">
        <w:rPr>
          <w:b/>
        </w:rPr>
        <w:t xml:space="preserve"> </w:t>
      </w:r>
      <w:r>
        <w:rPr>
          <w:b/>
        </w:rPr>
        <w:t>и плане обучения на 201</w:t>
      </w:r>
      <w:r w:rsidR="00A5674D">
        <w:rPr>
          <w:b/>
        </w:rPr>
        <w:t>8</w:t>
      </w:r>
      <w:r>
        <w:rPr>
          <w:b/>
        </w:rPr>
        <w:t>год</w:t>
      </w:r>
    </w:p>
    <w:p w:rsidR="00575A63" w:rsidRDefault="00575A63" w:rsidP="00D223F9"/>
    <w:p w:rsidR="002D6638" w:rsidRDefault="00CE11FA" w:rsidP="002D6638">
      <w:pPr>
        <w:ind w:firstLine="567"/>
        <w:jc w:val="both"/>
      </w:pPr>
      <w:r>
        <w:t xml:space="preserve">Президиум Союза «ФОПКО» отмечает, что </w:t>
      </w:r>
      <w:r w:rsidR="002D6638" w:rsidRPr="002D6638">
        <w:t>большинство членских организаций Федерации в 201</w:t>
      </w:r>
      <w:r w:rsidR="00A5674D">
        <w:t>7</w:t>
      </w:r>
      <w:r w:rsidR="002D6638" w:rsidRPr="002D6638">
        <w:t xml:space="preserve"> году план по обучению выполнили</w:t>
      </w:r>
      <w:r w:rsidR="002D6638">
        <w:t>.</w:t>
      </w:r>
      <w:r w:rsidR="002D6638" w:rsidRPr="002D6638">
        <w:t xml:space="preserve"> </w:t>
      </w:r>
    </w:p>
    <w:p w:rsidR="00A527F1" w:rsidRDefault="00A527F1" w:rsidP="00952E6B">
      <w:pPr>
        <w:ind w:firstLine="567"/>
        <w:jc w:val="both"/>
        <w:rPr>
          <w:b/>
        </w:rPr>
      </w:pPr>
      <w:r w:rsidRPr="00D5204A">
        <w:rPr>
          <w:b/>
        </w:rPr>
        <w:t>Всего в отчетный период</w:t>
      </w:r>
      <w:r>
        <w:rPr>
          <w:b/>
        </w:rPr>
        <w:t xml:space="preserve"> </w:t>
      </w:r>
      <w:r w:rsidRPr="00D5204A">
        <w:rPr>
          <w:b/>
        </w:rPr>
        <w:t>проведено</w:t>
      </w:r>
      <w:r>
        <w:rPr>
          <w:b/>
        </w:rPr>
        <w:t xml:space="preserve"> 86 </w:t>
      </w:r>
      <w:r w:rsidRPr="00D5204A">
        <w:rPr>
          <w:b/>
        </w:rPr>
        <w:t>семинар</w:t>
      </w:r>
      <w:r>
        <w:rPr>
          <w:b/>
        </w:rPr>
        <w:t>ов</w:t>
      </w:r>
      <w:r w:rsidRPr="00D5204A">
        <w:rPr>
          <w:b/>
        </w:rPr>
        <w:t xml:space="preserve"> с количеством слушателей </w:t>
      </w:r>
      <w:r>
        <w:rPr>
          <w:b/>
        </w:rPr>
        <w:t>6840 человек</w:t>
      </w:r>
      <w:r w:rsidRPr="00D5204A">
        <w:rPr>
          <w:b/>
        </w:rPr>
        <w:t xml:space="preserve">, </w:t>
      </w:r>
      <w:r>
        <w:rPr>
          <w:b/>
        </w:rPr>
        <w:t>что выше</w:t>
      </w:r>
      <w:r w:rsidRPr="00422485">
        <w:rPr>
          <w:b/>
        </w:rPr>
        <w:t xml:space="preserve"> плановых показателей на </w:t>
      </w:r>
      <w:r>
        <w:rPr>
          <w:b/>
        </w:rPr>
        <w:t>11,7</w:t>
      </w:r>
      <w:r w:rsidRPr="00D5204A">
        <w:rPr>
          <w:b/>
        </w:rPr>
        <w:t xml:space="preserve">% и </w:t>
      </w:r>
      <w:r>
        <w:rPr>
          <w:b/>
        </w:rPr>
        <w:t>86,7</w:t>
      </w:r>
      <w:r w:rsidRPr="00D5204A">
        <w:rPr>
          <w:b/>
        </w:rPr>
        <w:t>% соответственно.</w:t>
      </w:r>
    </w:p>
    <w:p w:rsidR="00952E6B" w:rsidRDefault="00952E6B" w:rsidP="00952E6B">
      <w:pPr>
        <w:ind w:firstLine="567"/>
        <w:jc w:val="both"/>
        <w:rPr>
          <w:b/>
        </w:rPr>
      </w:pPr>
      <w:r w:rsidRPr="00952E6B">
        <w:rPr>
          <w:b/>
        </w:rPr>
        <w:t xml:space="preserve">В </w:t>
      </w:r>
      <w:r w:rsidR="00334B56">
        <w:rPr>
          <w:b/>
        </w:rPr>
        <w:t>66</w:t>
      </w:r>
      <w:r w:rsidRPr="00952E6B">
        <w:rPr>
          <w:b/>
        </w:rPr>
        <w:t xml:space="preserve"> школах профсоюзного актива по области было обучено </w:t>
      </w:r>
      <w:r w:rsidR="00334B56">
        <w:rPr>
          <w:b/>
        </w:rPr>
        <w:t>138</w:t>
      </w:r>
      <w:r w:rsidR="00333175">
        <w:rPr>
          <w:b/>
        </w:rPr>
        <w:t>1</w:t>
      </w:r>
      <w:r w:rsidR="00334B56">
        <w:rPr>
          <w:b/>
        </w:rPr>
        <w:t xml:space="preserve">3 </w:t>
      </w:r>
      <w:r w:rsidR="00333175">
        <w:rPr>
          <w:b/>
        </w:rPr>
        <w:t>человек</w:t>
      </w:r>
      <w:r w:rsidRPr="00952E6B">
        <w:rPr>
          <w:b/>
        </w:rPr>
        <w:t>.</w:t>
      </w:r>
    </w:p>
    <w:p w:rsidR="00A84697" w:rsidRDefault="00A84697" w:rsidP="00A84697">
      <w:pPr>
        <w:ind w:firstLine="709"/>
        <w:jc w:val="both"/>
      </w:pPr>
    </w:p>
    <w:p w:rsidR="00A84697" w:rsidRDefault="00A84697" w:rsidP="00A84697">
      <w:pPr>
        <w:ind w:firstLine="709"/>
        <w:jc w:val="both"/>
      </w:pPr>
      <w:r>
        <w:t>У</w:t>
      </w:r>
      <w:r w:rsidRPr="009B6428">
        <w:t xml:space="preserve">чебно-методическим центром </w:t>
      </w:r>
      <w:r>
        <w:t xml:space="preserve">Союза «ФОПКО» совместно с отделами аппарата </w:t>
      </w:r>
      <w:r w:rsidRPr="009B6428">
        <w:t xml:space="preserve">Федерации подготовлено и проведено </w:t>
      </w:r>
      <w:r>
        <w:t xml:space="preserve">3 обучающих семинара: </w:t>
      </w:r>
      <w:r w:rsidRPr="004627EA">
        <w:t xml:space="preserve">открытый областной семинар на тему: «Эффективная информационная работа – инструмент укрепления профсоюзов и решения социально-трудовых проблем» </w:t>
      </w:r>
      <w:r w:rsidRPr="009B6428">
        <w:t>для председателей отраслевых обкомов</w:t>
      </w:r>
      <w:r>
        <w:t xml:space="preserve"> профсоюзов</w:t>
      </w:r>
      <w:r w:rsidRPr="009B6428">
        <w:t>, ППО, Координационных советов, членов Контрольно-рев</w:t>
      </w:r>
      <w:r>
        <w:t>изионной комиссии Союза «ФОПКО»</w:t>
      </w:r>
      <w:r w:rsidRPr="009B6428">
        <w:t>;</w:t>
      </w:r>
      <w:r>
        <w:t xml:space="preserve"> </w:t>
      </w:r>
      <w:r w:rsidRPr="009B6428">
        <w:t>семинар</w:t>
      </w:r>
      <w:r>
        <w:t>-совещание по вопросам охраны труда и экологии</w:t>
      </w:r>
      <w:r w:rsidRPr="009B6428">
        <w:t xml:space="preserve"> с председателями отраслевых обкомов профсоюза</w:t>
      </w:r>
      <w:r>
        <w:t>, специалистами по охране труда;</w:t>
      </w:r>
      <w:r w:rsidRPr="009B6428">
        <w:t xml:space="preserve"> </w:t>
      </w:r>
      <w:r>
        <w:t>форум</w:t>
      </w:r>
      <w:r w:rsidRPr="00334B56">
        <w:t xml:space="preserve"> студенческой молодежи Курской области</w:t>
      </w:r>
      <w:r>
        <w:t>.</w:t>
      </w:r>
    </w:p>
    <w:p w:rsidR="00A84697" w:rsidRPr="004627EA" w:rsidRDefault="00A84697" w:rsidP="00A84697">
      <w:pPr>
        <w:ind w:firstLine="709"/>
        <w:contextualSpacing/>
        <w:jc w:val="both"/>
      </w:pPr>
      <w:r w:rsidRPr="004627EA">
        <w:t xml:space="preserve">Учебно – методическим центром разработана и опубликована в газете «Наш взгляд» лекция «Профсоюзное движение в России», </w:t>
      </w:r>
      <w:r>
        <w:t>издан</w:t>
      </w:r>
      <w:r w:rsidRPr="004627EA">
        <w:t xml:space="preserve"> сборник «История профсоюзного движения в России. Развитие профсоюзного движения в Курской области»</w:t>
      </w:r>
      <w:r w:rsidRPr="004627EA">
        <w:rPr>
          <w:rFonts w:ascii="Calibri" w:hAnsi="Calibri"/>
          <w:sz w:val="22"/>
          <w:szCs w:val="22"/>
        </w:rPr>
        <w:t xml:space="preserve"> </w:t>
      </w:r>
      <w:r w:rsidRPr="004627EA">
        <w:t>для профсоюзных активистов.</w:t>
      </w:r>
      <w:r w:rsidRPr="004627EA">
        <w:rPr>
          <w:sz w:val="26"/>
          <w:szCs w:val="26"/>
        </w:rPr>
        <w:t xml:space="preserve"> </w:t>
      </w:r>
      <w:r w:rsidRPr="004627EA">
        <w:t>Совместно с отделом правозащитной работы подготовлены методические материалы «Учёт мнения представительного органа работников» в помощь председателям ППО.</w:t>
      </w:r>
    </w:p>
    <w:p w:rsidR="00A84697" w:rsidRDefault="00A84697" w:rsidP="00A84697">
      <w:pPr>
        <w:tabs>
          <w:tab w:val="left" w:pos="993"/>
        </w:tabs>
        <w:ind w:firstLine="709"/>
        <w:contextualSpacing/>
        <w:jc w:val="both"/>
      </w:pPr>
      <w:r w:rsidRPr="004627EA">
        <w:t>С 19.10.2017г. проводятся эк</w:t>
      </w:r>
      <w:r>
        <w:t>скурсии по музею Союза «ФОПКО».</w:t>
      </w:r>
    </w:p>
    <w:p w:rsidR="005727CF" w:rsidRDefault="005727CF" w:rsidP="00952E6B">
      <w:pPr>
        <w:ind w:firstLine="567"/>
        <w:jc w:val="both"/>
        <w:rPr>
          <w:rFonts w:eastAsia="Times New Roman"/>
          <w:lang w:eastAsia="ru-RU"/>
        </w:rPr>
      </w:pPr>
    </w:p>
    <w:p w:rsidR="00575A63" w:rsidRDefault="00333175" w:rsidP="00952E6B">
      <w:pPr>
        <w:ind w:firstLine="567"/>
        <w:jc w:val="both"/>
      </w:pPr>
      <w:r>
        <w:t>В 2017 году н</w:t>
      </w:r>
      <w:r w:rsidR="00271CEE">
        <w:t>а высоком уровне</w:t>
      </w:r>
      <w:r w:rsidR="00575A63" w:rsidRPr="00CC47B7">
        <w:t xml:space="preserve"> проводили работу по обучению профсоюзных кадров и актива областные комитеты профсоюзов работников</w:t>
      </w:r>
      <w:r w:rsidR="00531381" w:rsidRPr="00CC47B7">
        <w:t>:</w:t>
      </w:r>
      <w:r w:rsidR="00F54877">
        <w:t xml:space="preserve"> </w:t>
      </w:r>
      <w:r w:rsidR="00B862FA" w:rsidRPr="00CC47B7">
        <w:t>народного образования и науки (председатель Корякина И.В.)</w:t>
      </w:r>
      <w:r w:rsidR="00B862FA">
        <w:t xml:space="preserve">, </w:t>
      </w:r>
      <w:r w:rsidR="00F54877">
        <w:t>здравоохранения (председатель Сорокина Г.А.),</w:t>
      </w:r>
      <w:r w:rsidR="00575A63" w:rsidRPr="00CC47B7">
        <w:t xml:space="preserve"> </w:t>
      </w:r>
      <w:r w:rsidR="00531381" w:rsidRPr="00CC47B7">
        <w:t>агро</w:t>
      </w:r>
      <w:r w:rsidR="001B5747" w:rsidRPr="00CC47B7">
        <w:t>промышленного комплекса (председатель Кушнер</w:t>
      </w:r>
      <w:r w:rsidR="00117DF9">
        <w:t>ё</w:t>
      </w:r>
      <w:r w:rsidR="00F54877">
        <w:t>в И.М.);</w:t>
      </w:r>
      <w:r w:rsidR="001B5747" w:rsidRPr="00CC47B7">
        <w:t xml:space="preserve"> </w:t>
      </w:r>
      <w:r w:rsidR="00B862FA" w:rsidRPr="00E37A2F">
        <w:t>областная организация Всероссийского Электропрофсоюза</w:t>
      </w:r>
      <w:r w:rsidR="00B862FA" w:rsidRPr="00F00BEA">
        <w:t xml:space="preserve"> (председатель Демёхин Г.А.)</w:t>
      </w:r>
      <w:r w:rsidR="00B862FA">
        <w:t xml:space="preserve">, </w:t>
      </w:r>
      <w:r w:rsidR="00B862FA" w:rsidRPr="00C56470">
        <w:t>областная организация «Рослеспрофсоюза»</w:t>
      </w:r>
      <w:r w:rsidR="00B862FA">
        <w:t xml:space="preserve"> (председатель Василенко Л.С.), </w:t>
      </w:r>
      <w:r w:rsidR="00BC0CAF" w:rsidRPr="00BC0CAF">
        <w:t xml:space="preserve">областная организация профсоюза </w:t>
      </w:r>
      <w:r w:rsidR="00BC0CAF" w:rsidRPr="00BC0CAF">
        <w:lastRenderedPageBreak/>
        <w:t>машиностроителей РФ (председатель Боровлё</w:t>
      </w:r>
      <w:r w:rsidR="00BC0CAF">
        <w:t>ва Л.Я),</w:t>
      </w:r>
      <w:r w:rsidR="00C56470">
        <w:t xml:space="preserve"> </w:t>
      </w:r>
      <w:r w:rsidR="00B862FA" w:rsidRPr="00F54877">
        <w:t xml:space="preserve">региональная организация </w:t>
      </w:r>
      <w:r w:rsidR="00B862FA">
        <w:t>профсоюза</w:t>
      </w:r>
      <w:r w:rsidR="00B862FA" w:rsidRPr="00F54877">
        <w:t xml:space="preserve"> работников государственных учреждений и общественного обслуживания РФ</w:t>
      </w:r>
      <w:r w:rsidR="00B862FA">
        <w:t xml:space="preserve"> (председатель Свежинцев А.И.),</w:t>
      </w:r>
      <w:r w:rsidR="00C56470">
        <w:t xml:space="preserve"> </w:t>
      </w:r>
      <w:r w:rsidR="00575A63" w:rsidRPr="00F00BEA">
        <w:t>потребительской кооперации и предпринимательств</w:t>
      </w:r>
      <w:r w:rsidR="00B862FA">
        <w:t>а (председатель Пожидаева В.С.).</w:t>
      </w:r>
    </w:p>
    <w:p w:rsidR="00271CEE" w:rsidRDefault="00271CEE" w:rsidP="004627EA">
      <w:pPr>
        <w:tabs>
          <w:tab w:val="left" w:pos="993"/>
        </w:tabs>
        <w:ind w:firstLine="709"/>
        <w:contextualSpacing/>
        <w:jc w:val="both"/>
      </w:pPr>
    </w:p>
    <w:p w:rsidR="00987FD3" w:rsidRDefault="00271CEE" w:rsidP="00271CEE">
      <w:pPr>
        <w:tabs>
          <w:tab w:val="left" w:pos="993"/>
        </w:tabs>
        <w:ind w:firstLine="709"/>
        <w:contextualSpacing/>
        <w:jc w:val="both"/>
      </w:pPr>
      <w:r>
        <w:t>Активно проводил</w:t>
      </w:r>
      <w:r w:rsidR="00223073">
        <w:t>ось</w:t>
      </w:r>
      <w:r>
        <w:t xml:space="preserve"> обучени</w:t>
      </w:r>
      <w:r w:rsidR="00223073">
        <w:t>е</w:t>
      </w:r>
      <w:r>
        <w:t xml:space="preserve"> профсоюзного актива</w:t>
      </w:r>
      <w:r w:rsidRPr="00271CEE">
        <w:t xml:space="preserve"> обком</w:t>
      </w:r>
      <w:r w:rsidR="00223073">
        <w:t>ами</w:t>
      </w:r>
      <w:r w:rsidRPr="00271CEE">
        <w:t xml:space="preserve"> профсоюзов работников автотранспорта, культуры, «Торговое Единство», «Росхимпрофсоюза»</w:t>
      </w:r>
      <w:r>
        <w:t xml:space="preserve">. </w:t>
      </w:r>
    </w:p>
    <w:p w:rsidR="004627EA" w:rsidRPr="00F00BEA" w:rsidRDefault="00271CEE" w:rsidP="00987FD3">
      <w:pPr>
        <w:tabs>
          <w:tab w:val="left" w:pos="993"/>
        </w:tabs>
        <w:ind w:firstLine="284"/>
        <w:contextualSpacing/>
        <w:jc w:val="both"/>
      </w:pPr>
      <w:r>
        <w:t>На семинарах</w:t>
      </w:r>
      <w:r w:rsidRPr="00271CEE">
        <w:t xml:space="preserve"> рассматривались вопросы пенсионного законодательства, социального страхования, охраны труда, изменений в трудовом законодательстве; права и обязанности выпускников при приеме </w:t>
      </w:r>
      <w:r w:rsidR="00DF05EA">
        <w:t xml:space="preserve">их </w:t>
      </w:r>
      <w:r w:rsidRPr="00271CEE">
        <w:t>на работу на предприятия и в организации, работа с молодёжью, порядок применения профессиональных стандартов, психология и техника ведения переговоро</w:t>
      </w:r>
      <w:r w:rsidR="00987FD3">
        <w:t>в, финансовая политика профсоюзов</w:t>
      </w:r>
      <w:r w:rsidRPr="00271CEE">
        <w:t>.</w:t>
      </w:r>
    </w:p>
    <w:p w:rsidR="0045792D" w:rsidRDefault="0045792D" w:rsidP="002D6638">
      <w:pPr>
        <w:ind w:firstLine="567"/>
        <w:jc w:val="both"/>
      </w:pPr>
    </w:p>
    <w:p w:rsidR="00575A63" w:rsidRDefault="00531381" w:rsidP="002D6638">
      <w:pPr>
        <w:ind w:firstLine="567"/>
        <w:jc w:val="both"/>
      </w:pPr>
      <w:r>
        <w:t>Членские организации Федерации</w:t>
      </w:r>
      <w:r w:rsidR="00575A63">
        <w:t xml:space="preserve"> в истекшем году при обучении профсоюзных кадров и актива использовали различные формы и методы проведения занятий, а именно: семинары-практикумы, семинары-совещания,</w:t>
      </w:r>
      <w:r w:rsidR="007067F9">
        <w:rPr>
          <w:color w:val="000000"/>
        </w:rPr>
        <w:t xml:space="preserve"> «круглые столы»</w:t>
      </w:r>
      <w:r w:rsidR="002D6638">
        <w:rPr>
          <w:color w:val="000000"/>
        </w:rPr>
        <w:t>,</w:t>
      </w:r>
      <w:r w:rsidR="002E5178" w:rsidRPr="002E5178">
        <w:t xml:space="preserve"> </w:t>
      </w:r>
      <w:r w:rsidR="002E5178" w:rsidRPr="002E5178">
        <w:rPr>
          <w:color w:val="000000"/>
        </w:rPr>
        <w:t>«делов</w:t>
      </w:r>
      <w:r w:rsidR="002E5178">
        <w:rPr>
          <w:color w:val="000000"/>
        </w:rPr>
        <w:t>ые</w:t>
      </w:r>
      <w:r w:rsidR="002E5178" w:rsidRPr="002E5178">
        <w:rPr>
          <w:color w:val="000000"/>
        </w:rPr>
        <w:t xml:space="preserve"> игр</w:t>
      </w:r>
      <w:r w:rsidR="002E5178">
        <w:rPr>
          <w:color w:val="000000"/>
        </w:rPr>
        <w:t>ы</w:t>
      </w:r>
      <w:r w:rsidR="002E5178" w:rsidRPr="002E5178">
        <w:rPr>
          <w:color w:val="000000"/>
        </w:rPr>
        <w:t>», тренинг</w:t>
      </w:r>
      <w:r w:rsidR="002E5178">
        <w:rPr>
          <w:color w:val="000000"/>
        </w:rPr>
        <w:t>и,</w:t>
      </w:r>
      <w:r w:rsidR="002D6638">
        <w:rPr>
          <w:color w:val="000000"/>
        </w:rPr>
        <w:t xml:space="preserve"> </w:t>
      </w:r>
      <w:r w:rsidR="00575A63">
        <w:t>видео</w:t>
      </w:r>
      <w:r>
        <w:t>конференци</w:t>
      </w:r>
      <w:r w:rsidR="002D6638">
        <w:t>и</w:t>
      </w:r>
      <w:r>
        <w:t xml:space="preserve"> в режиме </w:t>
      </w:r>
      <w:r w:rsidR="00575A63">
        <w:rPr>
          <w:lang w:val="en-US"/>
        </w:rPr>
        <w:t>o</w:t>
      </w:r>
      <w:r w:rsidR="002D6638">
        <w:rPr>
          <w:color w:val="000000"/>
        </w:rPr>
        <w:t>nline.</w:t>
      </w:r>
      <w:r w:rsidR="00575A63">
        <w:rPr>
          <w:color w:val="000000"/>
        </w:rPr>
        <w:t xml:space="preserve"> </w:t>
      </w:r>
    </w:p>
    <w:p w:rsidR="00575A63" w:rsidRDefault="00946F8C" w:rsidP="00946F8C">
      <w:pPr>
        <w:ind w:firstLine="709"/>
        <w:jc w:val="both"/>
      </w:pPr>
      <w:r>
        <w:t>В</w:t>
      </w:r>
      <w:r w:rsidR="001B5747">
        <w:t xml:space="preserve"> обучении</w:t>
      </w:r>
      <w:r w:rsidR="00575A63">
        <w:t xml:space="preserve"> профсоюзных кадров и актива </w:t>
      </w:r>
      <w:r w:rsidR="00FD19D7">
        <w:t>в 201</w:t>
      </w:r>
      <w:r w:rsidR="004627EA">
        <w:t>7</w:t>
      </w:r>
      <w:r w:rsidR="00FD19D7">
        <w:t xml:space="preserve"> году</w:t>
      </w:r>
      <w:r w:rsidR="00575A63">
        <w:t xml:space="preserve"> </w:t>
      </w:r>
      <w:r w:rsidR="00FD19D7">
        <w:t>принимали</w:t>
      </w:r>
      <w:r w:rsidR="001B5747">
        <w:t xml:space="preserve"> участие</w:t>
      </w:r>
      <w:r w:rsidR="00575A63">
        <w:t xml:space="preserve"> специалисты федеральных и </w:t>
      </w:r>
      <w:r w:rsidR="00531381">
        <w:t>региональных органов управления</w:t>
      </w:r>
      <w:r w:rsidR="00FD19D7">
        <w:t>, Федерации организаций профсоюзов Курской области</w:t>
      </w:r>
      <w:r w:rsidR="00A342F8">
        <w:t xml:space="preserve">, председатели </w:t>
      </w:r>
      <w:r w:rsidR="009D6877">
        <w:t xml:space="preserve">и специалисты </w:t>
      </w:r>
      <w:r w:rsidR="002D6638">
        <w:t>отраслевых обкомов профсоюзов, лекторы</w:t>
      </w:r>
      <w:r w:rsidR="00AB7F5A">
        <w:t xml:space="preserve"> ФГБОУ ВО</w:t>
      </w:r>
      <w:r w:rsidR="002D6638">
        <w:t xml:space="preserve"> КГУ</w:t>
      </w:r>
      <w:r w:rsidR="00987FD3">
        <w:t>, ФНПР</w:t>
      </w:r>
      <w:r w:rsidR="00271CEE">
        <w:t>.</w:t>
      </w:r>
    </w:p>
    <w:p w:rsidR="00BC4541" w:rsidRDefault="00946F8C" w:rsidP="00737501">
      <w:pPr>
        <w:ind w:firstLine="709"/>
        <w:jc w:val="both"/>
      </w:pPr>
      <w:r w:rsidRPr="0030480F">
        <w:t>Вместе с тем</w:t>
      </w:r>
      <w:r w:rsidR="00575A63" w:rsidRPr="0030480F">
        <w:t xml:space="preserve"> следует отметить, что некоторые членские организации</w:t>
      </w:r>
      <w:r w:rsidR="00ED7A07" w:rsidRPr="0030480F">
        <w:t xml:space="preserve"> </w:t>
      </w:r>
      <w:r w:rsidR="00BC4541">
        <w:t>мало</w:t>
      </w:r>
      <w:r w:rsidR="00D47950" w:rsidRPr="0030480F">
        <w:t xml:space="preserve"> проводили работу по </w:t>
      </w:r>
      <w:r w:rsidR="00ED7A07" w:rsidRPr="0030480F">
        <w:t>обучению</w:t>
      </w:r>
      <w:r w:rsidR="00575A63" w:rsidRPr="0030480F">
        <w:t xml:space="preserve"> </w:t>
      </w:r>
      <w:r w:rsidR="00ED7A07" w:rsidRPr="0030480F">
        <w:t>профсоюзного актива</w:t>
      </w:r>
      <w:r w:rsidR="00D85B3A" w:rsidRPr="0030480F">
        <w:t>.</w:t>
      </w:r>
      <w:r w:rsidR="00575A63" w:rsidRPr="0030480F">
        <w:t xml:space="preserve"> (Приложение № 1).</w:t>
      </w:r>
    </w:p>
    <w:p w:rsidR="00A342F8" w:rsidRPr="0030480F" w:rsidRDefault="00BC4541" w:rsidP="00737501">
      <w:pPr>
        <w:ind w:firstLine="709"/>
        <w:jc w:val="both"/>
      </w:pPr>
      <w:r>
        <w:t>Не</w:t>
      </w:r>
      <w:r w:rsidR="0093728C" w:rsidRPr="0030480F">
        <w:t>достаточно</w:t>
      </w:r>
      <w:r w:rsidR="00357A38" w:rsidRPr="0030480F">
        <w:t xml:space="preserve"> </w:t>
      </w:r>
      <w:r>
        <w:t>проводилась работа по</w:t>
      </w:r>
      <w:r w:rsidR="0093728C" w:rsidRPr="0030480F">
        <w:t xml:space="preserve"> обучению кадрового резерва.</w:t>
      </w:r>
    </w:p>
    <w:p w:rsidR="000D4DD4" w:rsidRPr="0030480F" w:rsidRDefault="00737501" w:rsidP="00D223F9">
      <w:pPr>
        <w:ind w:firstLine="567"/>
        <w:jc w:val="both"/>
      </w:pPr>
      <w:r w:rsidRPr="0030480F">
        <w:t xml:space="preserve">В </w:t>
      </w:r>
      <w:r w:rsidR="00BC4541">
        <w:t>2017году</w:t>
      </w:r>
      <w:r w:rsidR="00A342F8" w:rsidRPr="0030480F">
        <w:t xml:space="preserve"> не проводили</w:t>
      </w:r>
      <w:r w:rsidRPr="0030480F">
        <w:t xml:space="preserve"> обучение профактива</w:t>
      </w:r>
      <w:r w:rsidR="0093728C" w:rsidRPr="0030480F">
        <w:t xml:space="preserve"> первичные профсоюзные организации</w:t>
      </w:r>
      <w:r w:rsidR="000D4DD4" w:rsidRPr="0030480F">
        <w:t xml:space="preserve"> </w:t>
      </w:r>
      <w:r w:rsidR="000D4DD4" w:rsidRPr="00F54877">
        <w:t>АО «Рудоавтоматика»</w:t>
      </w:r>
      <w:r w:rsidR="00FB2426">
        <w:t xml:space="preserve"> им. В.В. Сафошина»</w:t>
      </w:r>
      <w:r w:rsidR="000D4DD4" w:rsidRPr="00F54877">
        <w:t>,</w:t>
      </w:r>
      <w:r w:rsidR="00F54877">
        <w:t xml:space="preserve"> ОАО «Центрметаллургремонт»</w:t>
      </w:r>
      <w:r w:rsidR="000D4DD4" w:rsidRPr="0030480F">
        <w:t>.</w:t>
      </w:r>
    </w:p>
    <w:p w:rsidR="00334B56" w:rsidRPr="00186932" w:rsidRDefault="00186932" w:rsidP="00186932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  <w:lang w:eastAsia="ar-SA"/>
        </w:rPr>
      </w:pPr>
      <w:r w:rsidRPr="00A47CE3">
        <w:rPr>
          <w:b/>
        </w:rPr>
        <w:t>На 201</w:t>
      </w:r>
      <w:r>
        <w:rPr>
          <w:b/>
        </w:rPr>
        <w:t xml:space="preserve">8 </w:t>
      </w:r>
      <w:r w:rsidRPr="00A47CE3">
        <w:rPr>
          <w:b/>
        </w:rPr>
        <w:t xml:space="preserve">год запланировано проведение </w:t>
      </w:r>
      <w:r>
        <w:rPr>
          <w:b/>
        </w:rPr>
        <w:t>81</w:t>
      </w:r>
      <w:r w:rsidRPr="00A47CE3">
        <w:rPr>
          <w:b/>
        </w:rPr>
        <w:t xml:space="preserve"> семинар</w:t>
      </w:r>
      <w:r>
        <w:rPr>
          <w:b/>
        </w:rPr>
        <w:t>а</w:t>
      </w:r>
      <w:r w:rsidRPr="00A47CE3">
        <w:rPr>
          <w:b/>
        </w:rPr>
        <w:t xml:space="preserve"> с числом слушателей </w:t>
      </w:r>
      <w:r>
        <w:rPr>
          <w:b/>
        </w:rPr>
        <w:t>4404</w:t>
      </w:r>
      <w:r w:rsidRPr="00A47CE3">
        <w:rPr>
          <w:b/>
        </w:rPr>
        <w:t xml:space="preserve"> человек</w:t>
      </w:r>
      <w:r>
        <w:rPr>
          <w:b/>
        </w:rPr>
        <w:t>а</w:t>
      </w:r>
      <w:r w:rsidRPr="00A47CE3">
        <w:rPr>
          <w:b/>
        </w:rPr>
        <w:t xml:space="preserve">, что </w:t>
      </w:r>
      <w:r>
        <w:rPr>
          <w:b/>
        </w:rPr>
        <w:t xml:space="preserve">выше </w:t>
      </w:r>
      <w:r w:rsidRPr="00A47CE3">
        <w:rPr>
          <w:b/>
        </w:rPr>
        <w:t>плановых показателей 201</w:t>
      </w:r>
      <w:r>
        <w:rPr>
          <w:b/>
        </w:rPr>
        <w:t xml:space="preserve">7 </w:t>
      </w:r>
      <w:r w:rsidRPr="00A47CE3">
        <w:rPr>
          <w:b/>
        </w:rPr>
        <w:t xml:space="preserve">года </w:t>
      </w:r>
      <w:r>
        <w:rPr>
          <w:b/>
        </w:rPr>
        <w:t>на 5,2</w:t>
      </w:r>
      <w:r w:rsidRPr="00A47CE3">
        <w:rPr>
          <w:b/>
        </w:rPr>
        <w:t xml:space="preserve">% и </w:t>
      </w:r>
      <w:r>
        <w:rPr>
          <w:b/>
        </w:rPr>
        <w:t>20,2</w:t>
      </w:r>
      <w:r w:rsidRPr="00A47CE3">
        <w:rPr>
          <w:b/>
        </w:rPr>
        <w:t>% соответственно.</w:t>
      </w:r>
    </w:p>
    <w:p w:rsidR="00575A63" w:rsidRDefault="00531381" w:rsidP="00BC4541">
      <w:pPr>
        <w:ind w:firstLine="709"/>
        <w:jc w:val="both"/>
        <w:rPr>
          <w:b/>
        </w:rPr>
      </w:pPr>
      <w:r>
        <w:t>Президиум Федерации</w:t>
      </w:r>
      <w:r w:rsidR="00575A63">
        <w:t xml:space="preserve"> </w:t>
      </w:r>
      <w:r w:rsidR="00575A63">
        <w:rPr>
          <w:b/>
        </w:rPr>
        <w:t>постановляет:</w:t>
      </w:r>
    </w:p>
    <w:p w:rsidR="00575A63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Информацию </w:t>
      </w:r>
      <w:r w:rsidR="00531381">
        <w:t>«О</w:t>
      </w:r>
      <w:r>
        <w:t>б итогах обучения профсоюзных кадров и актива в 201</w:t>
      </w:r>
      <w:r w:rsidR="008664A4">
        <w:t>7</w:t>
      </w:r>
      <w:r>
        <w:t xml:space="preserve"> году</w:t>
      </w:r>
      <w:r w:rsidR="00531381">
        <w:t xml:space="preserve">» </w:t>
      </w:r>
      <w:r>
        <w:t>принять к сведению</w:t>
      </w:r>
      <w:r w:rsidR="00192BB7">
        <w:t xml:space="preserve"> (прилагается)</w:t>
      </w:r>
      <w:r>
        <w:t>.</w:t>
      </w:r>
    </w:p>
    <w:p w:rsidR="00575A63" w:rsidRPr="00CC47B7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план обучения профсоюзных кадров и актива на 201</w:t>
      </w:r>
      <w:r w:rsidR="004627EA">
        <w:t>8</w:t>
      </w:r>
      <w:r w:rsidR="0093728C">
        <w:t xml:space="preserve"> год (Приложение № 2) и</w:t>
      </w:r>
      <w:r w:rsidRPr="00CC47B7">
        <w:t xml:space="preserve"> план проведения постоянно-</w:t>
      </w:r>
      <w:r w:rsidR="00531381" w:rsidRPr="00CC47B7">
        <w:t>действующего семинара Федерации</w:t>
      </w:r>
      <w:r w:rsidRPr="00CC47B7">
        <w:t xml:space="preserve"> с работниками апп</w:t>
      </w:r>
      <w:r w:rsidR="00192BB7" w:rsidRPr="00CC47B7">
        <w:t>арата Федерации, председателями и</w:t>
      </w:r>
      <w:r w:rsidRPr="00CC47B7">
        <w:t xml:space="preserve"> финансовыми работниками обкомов профсоюзов, профкомов профсоюз</w:t>
      </w:r>
      <w:r w:rsidR="004B1B3A" w:rsidRPr="00CC47B7">
        <w:t>ных организаций, руководителями</w:t>
      </w:r>
      <w:r w:rsidRPr="00CC47B7">
        <w:t xml:space="preserve"> обществ</w:t>
      </w:r>
      <w:r w:rsidR="00531381" w:rsidRPr="00CC47B7">
        <w:t xml:space="preserve"> с ограниченной ответственностью</w:t>
      </w:r>
      <w:r w:rsidRPr="00CC47B7">
        <w:t xml:space="preserve"> Феде</w:t>
      </w:r>
      <w:r w:rsidR="00DB7AC8" w:rsidRPr="00CC47B7">
        <w:t>рации на 201</w:t>
      </w:r>
      <w:r w:rsidR="004627EA">
        <w:t>8</w:t>
      </w:r>
      <w:r w:rsidR="00DB7AC8" w:rsidRPr="00CC47B7">
        <w:t xml:space="preserve"> год (Приложение </w:t>
      </w:r>
      <w:r w:rsidRPr="00CC47B7">
        <w:t>№ 3).</w:t>
      </w:r>
    </w:p>
    <w:p w:rsidR="00A342F8" w:rsidRDefault="0093728C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Учебно-методическому центру, членским организациям </w:t>
      </w:r>
      <w:r w:rsidR="00B862FA">
        <w:t xml:space="preserve">и отделам аппарата </w:t>
      </w:r>
      <w:r>
        <w:t>Федерации в</w:t>
      </w:r>
      <w:r w:rsidR="00575A63" w:rsidRPr="00B82ACE">
        <w:t xml:space="preserve"> целях реализации решений </w:t>
      </w:r>
      <w:r w:rsidR="00575A63" w:rsidRPr="00B82ACE">
        <w:rPr>
          <w:lang w:val="en-US"/>
        </w:rPr>
        <w:t>IX</w:t>
      </w:r>
      <w:r w:rsidR="00575A63" w:rsidRPr="00B82ACE">
        <w:t xml:space="preserve"> съезда ФНПР в 201</w:t>
      </w:r>
      <w:r w:rsidR="004627EA">
        <w:t>8</w:t>
      </w:r>
      <w:r w:rsidR="00575A63" w:rsidRPr="00B82ACE">
        <w:t xml:space="preserve"> году </w:t>
      </w:r>
      <w:r w:rsidR="00575A63" w:rsidRPr="00B82ACE">
        <w:lastRenderedPageBreak/>
        <w:t>обеспечить обязательное непрерывное обучение руководителей профсоюзных организаций</w:t>
      </w:r>
      <w:r w:rsidR="00357A38">
        <w:t>, кадрового резерва</w:t>
      </w:r>
      <w:r w:rsidR="00575A63" w:rsidRPr="00B82ACE">
        <w:t>;</w:t>
      </w:r>
      <w:r w:rsidR="00B82ACE" w:rsidRPr="00B82ACE">
        <w:t xml:space="preserve"> </w:t>
      </w:r>
      <w:r w:rsidR="00117DF9">
        <w:t>р</w:t>
      </w:r>
      <w:r w:rsidR="00575A63" w:rsidRPr="00B82ACE">
        <w:t>азвивать и активно использовать сеть современных образовательных информационных технологий и программ, обеспечивая системность и регулярность процесса обучения для разных категорий профсоюзных кадров и актива.</w:t>
      </w:r>
      <w:r w:rsidR="00B82ACE" w:rsidRPr="00B82ACE">
        <w:t xml:space="preserve"> </w:t>
      </w:r>
    </w:p>
    <w:p w:rsidR="00BC4541" w:rsidRDefault="00271CEE" w:rsidP="00BC4541">
      <w:pPr>
        <w:pStyle w:val="a3"/>
        <w:tabs>
          <w:tab w:val="left" w:pos="0"/>
          <w:tab w:val="left" w:pos="993"/>
        </w:tabs>
        <w:ind w:left="0" w:firstLine="709"/>
        <w:jc w:val="both"/>
      </w:pPr>
      <w:r w:rsidRPr="00B82ACE">
        <w:t xml:space="preserve">Продолжить практику проведения </w:t>
      </w:r>
      <w:r>
        <w:t>выездных</w:t>
      </w:r>
      <w:r w:rsidRPr="00B82ACE">
        <w:t xml:space="preserve"> семинаров-совещаний глав муниципальных образований и председателей координационных советов.</w:t>
      </w:r>
    </w:p>
    <w:p w:rsidR="0043074C" w:rsidRDefault="00827C9B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Отделу информационной работы и связей с общественностью </w:t>
      </w:r>
      <w:r w:rsidR="00BC4541">
        <w:t xml:space="preserve">Федерации </w:t>
      </w:r>
      <w:r>
        <w:t xml:space="preserve">обеспечить выполнение Программы по информационному взаимодействию профсоюзных организаций Союза «Федерация организаций профсоюзов Курской области» на период до 2020 года. </w:t>
      </w:r>
      <w:r w:rsidR="00A342F8">
        <w:t>Совершенствовать</w:t>
      </w:r>
      <w:r w:rsidR="00A6492F" w:rsidRPr="00B82ACE">
        <w:t xml:space="preserve"> </w:t>
      </w:r>
      <w:r>
        <w:t>обмен</w:t>
      </w:r>
      <w:r w:rsidR="00A6492F" w:rsidRPr="00B82ACE">
        <w:t xml:space="preserve"> информацией между профсоюзными организациями разных уровней. </w:t>
      </w:r>
      <w:r w:rsidR="00A342F8">
        <w:t>Повышать</w:t>
      </w:r>
      <w:r w:rsidR="00A6492F" w:rsidRPr="00B82ACE">
        <w:t xml:space="preserve"> эффективность пропаганды о деятельности Федерации среди населения Курской области.</w:t>
      </w:r>
    </w:p>
    <w:p w:rsidR="00BC4541" w:rsidRDefault="00BC4541" w:rsidP="00BC4541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>
        <w:t>Предложить р</w:t>
      </w:r>
      <w:r w:rsidRPr="00B55C6B">
        <w:t xml:space="preserve">уководителям членских организаций, не выполнившим планируемые показатели обучения </w:t>
      </w:r>
      <w:r>
        <w:t>профсоюзных кадров и актива в 2017 году</w:t>
      </w:r>
      <w:r w:rsidRPr="00B55C6B">
        <w:t>, принять необходимые меры</w:t>
      </w:r>
      <w:r>
        <w:t xml:space="preserve"> по их выполнению</w:t>
      </w:r>
      <w:r w:rsidRPr="00B55C6B">
        <w:t xml:space="preserve"> </w:t>
      </w:r>
      <w:r>
        <w:t>в 2018 году</w:t>
      </w:r>
      <w:r w:rsidRPr="00B55C6B">
        <w:t>.</w:t>
      </w:r>
      <w:r>
        <w:t xml:space="preserve"> </w:t>
      </w:r>
    </w:p>
    <w:p w:rsidR="00BC4541" w:rsidRPr="00B82ACE" w:rsidRDefault="00BC4541" w:rsidP="00BC4541">
      <w:pPr>
        <w:pStyle w:val="a3"/>
        <w:tabs>
          <w:tab w:val="left" w:pos="0"/>
          <w:tab w:val="left" w:pos="993"/>
        </w:tabs>
        <w:ind w:left="0" w:firstLine="709"/>
        <w:jc w:val="both"/>
      </w:pPr>
      <w:r>
        <w:t xml:space="preserve">УМЦ оказать методическую помощь в проведении обучающих мероприятий в членских организациях, не проводивших обучение профсоюзного актива в 2017г. </w:t>
      </w:r>
    </w:p>
    <w:p w:rsidR="00575A63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Контроль за выполнением постановления возложить на учебно-методический центр аппарата Федерации (заведующий Преснякова Ю.А.).</w:t>
      </w:r>
    </w:p>
    <w:p w:rsidR="00575A63" w:rsidRDefault="00575A63" w:rsidP="00BC4541">
      <w:pPr>
        <w:ind w:firstLine="709"/>
        <w:jc w:val="both"/>
      </w:pPr>
    </w:p>
    <w:p w:rsidR="009D6877" w:rsidRDefault="009D6877" w:rsidP="00D223F9">
      <w:pPr>
        <w:jc w:val="both"/>
      </w:pPr>
    </w:p>
    <w:p w:rsidR="009D6877" w:rsidRDefault="009D6877" w:rsidP="00D223F9">
      <w:pPr>
        <w:jc w:val="both"/>
      </w:pPr>
    </w:p>
    <w:p w:rsidR="00575A63" w:rsidRDefault="003F0A06" w:rsidP="0021610C">
      <w:pPr>
        <w:jc w:val="both"/>
      </w:pPr>
      <w:r>
        <w:t xml:space="preserve">Председатель Федерации                                                                      </w:t>
      </w:r>
      <w:r w:rsidR="00575A63">
        <w:t>А.И. Лазарев</w:t>
      </w:r>
    </w:p>
    <w:sectPr w:rsidR="00575A63" w:rsidSect="00D223F9">
      <w:footerReference w:type="default" r:id="rId9"/>
      <w:pgSz w:w="11906" w:h="16838"/>
      <w:pgMar w:top="624" w:right="851" w:bottom="62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1A" w:rsidRDefault="005A3D1A" w:rsidP="00ED0109">
      <w:r>
        <w:separator/>
      </w:r>
    </w:p>
  </w:endnote>
  <w:endnote w:type="continuationSeparator" w:id="0">
    <w:p w:rsidR="005A3D1A" w:rsidRDefault="005A3D1A" w:rsidP="00E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09" w:rsidRDefault="00ED01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C59F6">
      <w:rPr>
        <w:noProof/>
      </w:rPr>
      <w:t>3</w:t>
    </w:r>
    <w:r>
      <w:fldChar w:fldCharType="end"/>
    </w:r>
  </w:p>
  <w:p w:rsidR="00ED0109" w:rsidRDefault="00ED01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1A" w:rsidRDefault="005A3D1A" w:rsidP="00ED0109">
      <w:r>
        <w:separator/>
      </w:r>
    </w:p>
  </w:footnote>
  <w:footnote w:type="continuationSeparator" w:id="0">
    <w:p w:rsidR="005A3D1A" w:rsidRDefault="005A3D1A" w:rsidP="00ED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C83414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3F9"/>
    <w:rsid w:val="00014F84"/>
    <w:rsid w:val="000705E2"/>
    <w:rsid w:val="000746CB"/>
    <w:rsid w:val="00081749"/>
    <w:rsid w:val="00085F30"/>
    <w:rsid w:val="000D4DD4"/>
    <w:rsid w:val="00117DF9"/>
    <w:rsid w:val="0012009A"/>
    <w:rsid w:val="00136A1C"/>
    <w:rsid w:val="00155667"/>
    <w:rsid w:val="0016189E"/>
    <w:rsid w:val="00186932"/>
    <w:rsid w:val="00192BB7"/>
    <w:rsid w:val="001A7068"/>
    <w:rsid w:val="001B5747"/>
    <w:rsid w:val="001F6C3F"/>
    <w:rsid w:val="0021610C"/>
    <w:rsid w:val="00216C3D"/>
    <w:rsid w:val="00223073"/>
    <w:rsid w:val="0023108A"/>
    <w:rsid w:val="002335C9"/>
    <w:rsid w:val="00270096"/>
    <w:rsid w:val="00271CEE"/>
    <w:rsid w:val="002A4F67"/>
    <w:rsid w:val="002B07DF"/>
    <w:rsid w:val="002C778E"/>
    <w:rsid w:val="002D3CC2"/>
    <w:rsid w:val="002D6638"/>
    <w:rsid w:val="002E46A6"/>
    <w:rsid w:val="002E5178"/>
    <w:rsid w:val="0030480F"/>
    <w:rsid w:val="00333175"/>
    <w:rsid w:val="00334B56"/>
    <w:rsid w:val="00336644"/>
    <w:rsid w:val="00357A38"/>
    <w:rsid w:val="003738EA"/>
    <w:rsid w:val="00382E5A"/>
    <w:rsid w:val="00386938"/>
    <w:rsid w:val="003A70EE"/>
    <w:rsid w:val="003C5660"/>
    <w:rsid w:val="003F0A06"/>
    <w:rsid w:val="0043074C"/>
    <w:rsid w:val="00435326"/>
    <w:rsid w:val="00455499"/>
    <w:rsid w:val="00456091"/>
    <w:rsid w:val="0045792D"/>
    <w:rsid w:val="004627EA"/>
    <w:rsid w:val="00493C18"/>
    <w:rsid w:val="00497713"/>
    <w:rsid w:val="004A2A33"/>
    <w:rsid w:val="004B1B3A"/>
    <w:rsid w:val="004B1FDD"/>
    <w:rsid w:val="004F3009"/>
    <w:rsid w:val="00502F43"/>
    <w:rsid w:val="00502F71"/>
    <w:rsid w:val="00531381"/>
    <w:rsid w:val="00544BAE"/>
    <w:rsid w:val="005727CF"/>
    <w:rsid w:val="005743A1"/>
    <w:rsid w:val="00575A63"/>
    <w:rsid w:val="005A3D1A"/>
    <w:rsid w:val="005C1FAC"/>
    <w:rsid w:val="005E5714"/>
    <w:rsid w:val="005E585C"/>
    <w:rsid w:val="00624902"/>
    <w:rsid w:val="006259F3"/>
    <w:rsid w:val="006300F2"/>
    <w:rsid w:val="00630933"/>
    <w:rsid w:val="00634FE5"/>
    <w:rsid w:val="00664046"/>
    <w:rsid w:val="006E10AD"/>
    <w:rsid w:val="007067F9"/>
    <w:rsid w:val="00731867"/>
    <w:rsid w:val="00737501"/>
    <w:rsid w:val="00761945"/>
    <w:rsid w:val="00791A33"/>
    <w:rsid w:val="007B7D6A"/>
    <w:rsid w:val="007E213D"/>
    <w:rsid w:val="0081076E"/>
    <w:rsid w:val="00811D30"/>
    <w:rsid w:val="00827C9B"/>
    <w:rsid w:val="00831DBB"/>
    <w:rsid w:val="00851333"/>
    <w:rsid w:val="00852D08"/>
    <w:rsid w:val="00862146"/>
    <w:rsid w:val="008664A4"/>
    <w:rsid w:val="00887547"/>
    <w:rsid w:val="008E58C1"/>
    <w:rsid w:val="00906558"/>
    <w:rsid w:val="00913F8E"/>
    <w:rsid w:val="009178CF"/>
    <w:rsid w:val="0093728C"/>
    <w:rsid w:val="00946F8C"/>
    <w:rsid w:val="00952E6B"/>
    <w:rsid w:val="00970FC3"/>
    <w:rsid w:val="00983153"/>
    <w:rsid w:val="0098680D"/>
    <w:rsid w:val="00987FD3"/>
    <w:rsid w:val="009D6877"/>
    <w:rsid w:val="00A342F8"/>
    <w:rsid w:val="00A527F1"/>
    <w:rsid w:val="00A5674D"/>
    <w:rsid w:val="00A6492F"/>
    <w:rsid w:val="00A716D3"/>
    <w:rsid w:val="00A84697"/>
    <w:rsid w:val="00A97349"/>
    <w:rsid w:val="00A97B76"/>
    <w:rsid w:val="00AB4F41"/>
    <w:rsid w:val="00AB7F5A"/>
    <w:rsid w:val="00AD08E3"/>
    <w:rsid w:val="00B36419"/>
    <w:rsid w:val="00B55C6B"/>
    <w:rsid w:val="00B771AC"/>
    <w:rsid w:val="00B82ACE"/>
    <w:rsid w:val="00B862FA"/>
    <w:rsid w:val="00BC0CAF"/>
    <w:rsid w:val="00BC4541"/>
    <w:rsid w:val="00BE4265"/>
    <w:rsid w:val="00BE62DF"/>
    <w:rsid w:val="00C17EA5"/>
    <w:rsid w:val="00C26873"/>
    <w:rsid w:val="00C56470"/>
    <w:rsid w:val="00C9771A"/>
    <w:rsid w:val="00CB4413"/>
    <w:rsid w:val="00CC1C35"/>
    <w:rsid w:val="00CC47B7"/>
    <w:rsid w:val="00CE11FA"/>
    <w:rsid w:val="00CE20AF"/>
    <w:rsid w:val="00CE36C8"/>
    <w:rsid w:val="00CF1B81"/>
    <w:rsid w:val="00D223F9"/>
    <w:rsid w:val="00D47950"/>
    <w:rsid w:val="00D51D76"/>
    <w:rsid w:val="00D85B3A"/>
    <w:rsid w:val="00DB3871"/>
    <w:rsid w:val="00DB7AC8"/>
    <w:rsid w:val="00DC7907"/>
    <w:rsid w:val="00DD18C7"/>
    <w:rsid w:val="00DD376B"/>
    <w:rsid w:val="00DD390D"/>
    <w:rsid w:val="00DF05EA"/>
    <w:rsid w:val="00DF3BFA"/>
    <w:rsid w:val="00E02ED7"/>
    <w:rsid w:val="00E31F21"/>
    <w:rsid w:val="00E37A2F"/>
    <w:rsid w:val="00E6088F"/>
    <w:rsid w:val="00E67A5D"/>
    <w:rsid w:val="00E701C2"/>
    <w:rsid w:val="00E71175"/>
    <w:rsid w:val="00EA4A50"/>
    <w:rsid w:val="00EA5CE6"/>
    <w:rsid w:val="00EB6701"/>
    <w:rsid w:val="00EB74FC"/>
    <w:rsid w:val="00ED0109"/>
    <w:rsid w:val="00ED7A07"/>
    <w:rsid w:val="00F00BEA"/>
    <w:rsid w:val="00F12021"/>
    <w:rsid w:val="00F4253F"/>
    <w:rsid w:val="00F53B73"/>
    <w:rsid w:val="00F54877"/>
    <w:rsid w:val="00F55031"/>
    <w:rsid w:val="00F74358"/>
    <w:rsid w:val="00FB2426"/>
    <w:rsid w:val="00FB6C68"/>
    <w:rsid w:val="00FC59F6"/>
    <w:rsid w:val="00FC6994"/>
    <w:rsid w:val="00FD09DD"/>
    <w:rsid w:val="00FD19D7"/>
    <w:rsid w:val="00FE5169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16D9-D96D-4CC1-B117-3B6E72A6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prof44</cp:lastModifiedBy>
  <cp:revision>107</cp:revision>
  <cp:lastPrinted>2018-02-05T12:50:00Z</cp:lastPrinted>
  <dcterms:created xsi:type="dcterms:W3CDTF">2015-03-12T08:27:00Z</dcterms:created>
  <dcterms:modified xsi:type="dcterms:W3CDTF">2018-02-26T13:40:00Z</dcterms:modified>
</cp:coreProperties>
</file>